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D23" w:rsidRPr="005029C4" w:rsidRDefault="00153D23" w:rsidP="0058509C">
      <w:pPr>
        <w:pStyle w:val="ConsPlusNormal"/>
        <w:ind w:left="-851"/>
        <w:jc w:val="center"/>
        <w:rPr>
          <w:rFonts w:ascii="Times New Roman" w:hAnsi="Times New Roman" w:cs="Times New Roman"/>
          <w:sz w:val="26"/>
          <w:szCs w:val="26"/>
        </w:rPr>
      </w:pPr>
    </w:p>
    <w:p w:rsidR="00180E6C" w:rsidRPr="005029C4" w:rsidRDefault="00180E6C" w:rsidP="00180E6C">
      <w:pPr>
        <w:pStyle w:val="ConsPlusNormal"/>
        <w:jc w:val="right"/>
        <w:rPr>
          <w:rFonts w:ascii="Times New Roman" w:hAnsi="Times New Roman" w:cs="Times New Roman"/>
          <w:sz w:val="26"/>
          <w:szCs w:val="26"/>
        </w:rPr>
      </w:pPr>
    </w:p>
    <w:p w:rsidR="0058509C" w:rsidRDefault="0058509C" w:rsidP="0058509C">
      <w:pPr>
        <w:jc w:val="right"/>
        <w:rPr>
          <w:i/>
        </w:rPr>
      </w:pPr>
    </w:p>
    <w:tbl>
      <w:tblPr>
        <w:tblW w:w="10064" w:type="dxa"/>
        <w:tblInd w:w="250" w:type="dxa"/>
        <w:tblLayout w:type="fixed"/>
        <w:tblLook w:val="01E0" w:firstRow="1" w:lastRow="1" w:firstColumn="1" w:lastColumn="1" w:noHBand="0" w:noVBand="0"/>
      </w:tblPr>
      <w:tblGrid>
        <w:gridCol w:w="4111"/>
        <w:gridCol w:w="1984"/>
        <w:gridCol w:w="3969"/>
      </w:tblGrid>
      <w:tr w:rsidR="0058509C" w:rsidRPr="00845D5F" w:rsidTr="00100F29">
        <w:trPr>
          <w:trHeight w:val="1134"/>
        </w:trPr>
        <w:tc>
          <w:tcPr>
            <w:tcW w:w="4111" w:type="dxa"/>
          </w:tcPr>
          <w:p w:rsidR="0058509C" w:rsidRPr="00845D5F" w:rsidRDefault="0058509C" w:rsidP="009C4A69">
            <w:pPr>
              <w:jc w:val="center"/>
              <w:rPr>
                <w:rFonts w:ascii="Times New Roman" w:hAnsi="Times New Roman" w:cs="Times New Roman"/>
                <w:b/>
                <w:color w:val="FFFFFF"/>
              </w:rPr>
            </w:pPr>
            <w:r w:rsidRPr="00845D5F">
              <w:rPr>
                <w:rFonts w:ascii="Times New Roman" w:hAnsi="Times New Roman" w:cs="Times New Roman"/>
                <w:b/>
                <w:color w:val="FFFFFF"/>
              </w:rPr>
              <w:t>ПАРАТ</w:t>
            </w:r>
          </w:p>
          <w:p w:rsidR="0058509C" w:rsidRPr="00845D5F" w:rsidRDefault="0058509C" w:rsidP="009C4A69">
            <w:pPr>
              <w:jc w:val="center"/>
              <w:rPr>
                <w:rFonts w:ascii="Times New Roman" w:hAnsi="Times New Roman" w:cs="Times New Roman"/>
                <w:sz w:val="17"/>
                <w:szCs w:val="17"/>
              </w:rPr>
            </w:pPr>
            <w:r w:rsidRPr="00845D5F">
              <w:rPr>
                <w:rFonts w:ascii="Times New Roman" w:hAnsi="Times New Roman" w:cs="Times New Roman"/>
                <w:sz w:val="17"/>
                <w:szCs w:val="17"/>
              </w:rPr>
              <w:t>РЕСПУБЛИКА ТАТАРСТАН</w:t>
            </w:r>
          </w:p>
          <w:p w:rsidR="0058509C" w:rsidRPr="00845D5F" w:rsidRDefault="0058509C" w:rsidP="009C4A69">
            <w:pPr>
              <w:jc w:val="center"/>
              <w:rPr>
                <w:rFonts w:ascii="Times New Roman" w:hAnsi="Times New Roman" w:cs="Times New Roman"/>
                <w:sz w:val="17"/>
                <w:szCs w:val="17"/>
                <w:lang w:val="tt-RU"/>
              </w:rPr>
            </w:pPr>
            <w:r w:rsidRPr="00845D5F">
              <w:rPr>
                <w:rFonts w:ascii="Times New Roman" w:hAnsi="Times New Roman" w:cs="Times New Roman"/>
                <w:sz w:val="17"/>
                <w:szCs w:val="17"/>
                <w:lang w:val="tt-RU"/>
              </w:rPr>
              <w:t>НИЖНЕКАМСКИЙ</w:t>
            </w:r>
          </w:p>
          <w:p w:rsidR="0058509C" w:rsidRPr="00845D5F" w:rsidRDefault="0058509C" w:rsidP="009C4A69">
            <w:pPr>
              <w:jc w:val="center"/>
              <w:rPr>
                <w:rFonts w:ascii="Times New Roman" w:hAnsi="Times New Roman" w:cs="Times New Roman"/>
                <w:sz w:val="17"/>
                <w:szCs w:val="17"/>
                <w:lang w:val="tt-RU"/>
              </w:rPr>
            </w:pPr>
            <w:r w:rsidRPr="00845D5F">
              <w:rPr>
                <w:rFonts w:ascii="Times New Roman" w:hAnsi="Times New Roman" w:cs="Times New Roman"/>
                <w:sz w:val="17"/>
                <w:szCs w:val="17"/>
                <w:lang w:val="tt-RU"/>
              </w:rPr>
              <w:t>ГОРОДСКОЙ СОВЕТ</w:t>
            </w:r>
          </w:p>
          <w:p w:rsidR="0058509C" w:rsidRPr="00845D5F" w:rsidRDefault="0058509C" w:rsidP="009C4A69">
            <w:pPr>
              <w:ind w:left="-108" w:right="-108"/>
              <w:jc w:val="center"/>
              <w:rPr>
                <w:rFonts w:ascii="Times New Roman" w:hAnsi="Times New Roman" w:cs="Times New Roman"/>
                <w:sz w:val="8"/>
                <w:szCs w:val="8"/>
                <w:lang w:val="tt-RU"/>
              </w:rPr>
            </w:pPr>
          </w:p>
          <w:p w:rsidR="0058509C" w:rsidRPr="00845D5F" w:rsidRDefault="0058509C" w:rsidP="009C4A69">
            <w:pPr>
              <w:ind w:left="-108" w:right="-108" w:firstLine="289"/>
              <w:jc w:val="center"/>
              <w:rPr>
                <w:rFonts w:ascii="Times New Roman" w:hAnsi="Times New Roman" w:cs="Times New Roman"/>
                <w:sz w:val="15"/>
                <w:szCs w:val="15"/>
                <w:lang w:val="tt-RU"/>
              </w:rPr>
            </w:pPr>
            <w:r w:rsidRPr="00845D5F">
              <w:rPr>
                <w:rFonts w:ascii="Times New Roman" w:hAnsi="Times New Roman" w:cs="Times New Roman"/>
                <w:sz w:val="15"/>
                <w:szCs w:val="15"/>
                <w:lang w:val="tt-RU"/>
              </w:rPr>
              <w:t xml:space="preserve">пр. Строителей, д. 12, </w:t>
            </w:r>
            <w:r w:rsidRPr="00845D5F">
              <w:rPr>
                <w:rFonts w:ascii="Times New Roman" w:hAnsi="Times New Roman" w:cs="Times New Roman"/>
                <w:sz w:val="15"/>
                <w:szCs w:val="15"/>
              </w:rPr>
              <w:t>г. Нижнекамск, 423570</w:t>
            </w:r>
          </w:p>
        </w:tc>
        <w:tc>
          <w:tcPr>
            <w:tcW w:w="1984" w:type="dxa"/>
            <w:hideMark/>
          </w:tcPr>
          <w:p w:rsidR="0058509C" w:rsidRPr="00845D5F" w:rsidRDefault="0058509C" w:rsidP="00100F29">
            <w:pPr>
              <w:ind w:left="-112" w:right="606" w:firstLine="279"/>
              <w:jc w:val="center"/>
              <w:rPr>
                <w:rFonts w:ascii="Times New Roman" w:hAnsi="Times New Roman" w:cs="Times New Roman"/>
              </w:rPr>
            </w:pPr>
            <w:r w:rsidRPr="00845D5F">
              <w:rPr>
                <w:rFonts w:ascii="Times New Roman" w:hAnsi="Times New Roman" w:cs="Times New Roman"/>
                <w:noProof/>
              </w:rPr>
              <w:drawing>
                <wp:inline distT="0" distB="0" distL="0" distR="0" wp14:anchorId="5FA9F05D" wp14:editId="157719B2">
                  <wp:extent cx="790575" cy="914400"/>
                  <wp:effectExtent l="0" t="0" r="0" b="0"/>
                  <wp:docPr id="2" name="Рисунок 2"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969" w:type="dxa"/>
          </w:tcPr>
          <w:p w:rsidR="0058509C" w:rsidRPr="00845D5F" w:rsidRDefault="0058509C" w:rsidP="009C4A69">
            <w:pPr>
              <w:jc w:val="center"/>
              <w:rPr>
                <w:rFonts w:ascii="Times New Roman" w:hAnsi="Times New Roman" w:cs="Times New Roman"/>
                <w:b/>
                <w:lang w:val="en-US"/>
              </w:rPr>
            </w:pPr>
          </w:p>
          <w:p w:rsidR="0058509C" w:rsidRPr="00845D5F" w:rsidRDefault="0058509C" w:rsidP="00100F29">
            <w:pPr>
              <w:ind w:left="-249"/>
              <w:jc w:val="center"/>
              <w:rPr>
                <w:rFonts w:ascii="Times New Roman" w:hAnsi="Times New Roman" w:cs="Times New Roman"/>
                <w:sz w:val="17"/>
                <w:szCs w:val="17"/>
                <w:lang w:val="tt-RU"/>
              </w:rPr>
            </w:pPr>
            <w:r w:rsidRPr="00845D5F">
              <w:rPr>
                <w:rFonts w:ascii="Times New Roman" w:hAnsi="Times New Roman" w:cs="Times New Roman"/>
                <w:sz w:val="17"/>
                <w:szCs w:val="17"/>
                <w:lang w:val="tt-RU"/>
              </w:rPr>
              <w:t>ТАТАРСТАН РЕСПУБЛИКАСЫ</w:t>
            </w:r>
          </w:p>
          <w:p w:rsidR="0058509C" w:rsidRPr="00845D5F" w:rsidRDefault="0058509C" w:rsidP="00100F29">
            <w:pPr>
              <w:ind w:left="-249"/>
              <w:jc w:val="center"/>
              <w:rPr>
                <w:rFonts w:ascii="Times New Roman" w:hAnsi="Times New Roman" w:cs="Times New Roman"/>
                <w:sz w:val="17"/>
                <w:szCs w:val="17"/>
                <w:lang w:val="tt-RU"/>
              </w:rPr>
            </w:pPr>
            <w:r w:rsidRPr="00845D5F">
              <w:rPr>
                <w:rFonts w:ascii="Times New Roman" w:hAnsi="Times New Roman" w:cs="Times New Roman"/>
                <w:sz w:val="17"/>
                <w:szCs w:val="17"/>
                <w:lang w:val="tt-RU"/>
              </w:rPr>
              <w:t>ТҮБӘН КАМА</w:t>
            </w:r>
          </w:p>
          <w:p w:rsidR="0058509C" w:rsidRPr="00845D5F" w:rsidRDefault="0058509C" w:rsidP="00100F29">
            <w:pPr>
              <w:ind w:left="-249"/>
              <w:jc w:val="center"/>
              <w:rPr>
                <w:rFonts w:ascii="Times New Roman" w:hAnsi="Times New Roman" w:cs="Times New Roman"/>
                <w:sz w:val="17"/>
                <w:szCs w:val="17"/>
              </w:rPr>
            </w:pPr>
            <w:r w:rsidRPr="00845D5F">
              <w:rPr>
                <w:rFonts w:ascii="Times New Roman" w:hAnsi="Times New Roman" w:cs="Times New Roman"/>
                <w:sz w:val="17"/>
                <w:szCs w:val="17"/>
                <w:lang w:val="tt-RU"/>
              </w:rPr>
              <w:t>ШӘҺӘР СОВЕТЫ</w:t>
            </w:r>
          </w:p>
          <w:p w:rsidR="0058509C" w:rsidRPr="00845D5F" w:rsidRDefault="0058509C" w:rsidP="00100F29">
            <w:pPr>
              <w:ind w:left="-249"/>
              <w:jc w:val="center"/>
              <w:rPr>
                <w:rFonts w:ascii="Times New Roman" w:hAnsi="Times New Roman" w:cs="Times New Roman"/>
                <w:sz w:val="8"/>
                <w:szCs w:val="8"/>
              </w:rPr>
            </w:pPr>
          </w:p>
          <w:p w:rsidR="0058509C" w:rsidRPr="00845D5F" w:rsidRDefault="0058509C" w:rsidP="00100F29">
            <w:pPr>
              <w:ind w:left="-249" w:firstLine="176"/>
              <w:jc w:val="center"/>
              <w:rPr>
                <w:rFonts w:ascii="Times New Roman" w:hAnsi="Times New Roman" w:cs="Times New Roman"/>
                <w:sz w:val="15"/>
                <w:szCs w:val="15"/>
                <w:lang w:val="tt-RU"/>
              </w:rPr>
            </w:pPr>
            <w:r w:rsidRPr="00845D5F">
              <w:rPr>
                <w:rFonts w:ascii="Times New Roman" w:hAnsi="Times New Roman" w:cs="Times New Roman"/>
                <w:sz w:val="15"/>
                <w:szCs w:val="15"/>
                <w:lang w:val="tt-RU"/>
              </w:rPr>
              <w:t>Төзүчеләр пр., 12 нче йорт, Түбән Кама шәһәре, 423570</w:t>
            </w:r>
          </w:p>
        </w:tc>
      </w:tr>
      <w:tr w:rsidR="0058509C" w:rsidRPr="00845D5F" w:rsidTr="00100F29">
        <w:trPr>
          <w:trHeight w:val="68"/>
        </w:trPr>
        <w:tc>
          <w:tcPr>
            <w:tcW w:w="10064" w:type="dxa"/>
            <w:gridSpan w:val="3"/>
            <w:hideMark/>
          </w:tcPr>
          <w:p w:rsidR="0058509C" w:rsidRPr="00845D5F" w:rsidRDefault="0058509C" w:rsidP="009C4A69">
            <w:pPr>
              <w:spacing w:after="40"/>
              <w:jc w:val="center"/>
              <w:rPr>
                <w:rFonts w:ascii="Times New Roman" w:hAnsi="Times New Roman" w:cs="Times New Roman"/>
                <w:sz w:val="16"/>
                <w:szCs w:val="16"/>
                <w:lang w:val="tt-RU"/>
              </w:rPr>
            </w:pPr>
            <w:r w:rsidRPr="00845D5F">
              <w:rPr>
                <w:rFonts w:ascii="Times New Roman" w:hAnsi="Times New Roman" w:cs="Times New Roman"/>
                <w:sz w:val="16"/>
                <w:szCs w:val="16"/>
                <w:lang w:val="tt-RU"/>
              </w:rPr>
              <w:t xml:space="preserve">Тел./факс: (8555) 42-42-66.  </w:t>
            </w:r>
            <w:r w:rsidRPr="00845D5F">
              <w:rPr>
                <w:rFonts w:ascii="Times New Roman" w:hAnsi="Times New Roman" w:cs="Times New Roman"/>
                <w:sz w:val="16"/>
                <w:szCs w:val="16"/>
                <w:lang w:val="en-US"/>
              </w:rPr>
              <w:t>E</w:t>
            </w:r>
            <w:r w:rsidRPr="00845D5F">
              <w:rPr>
                <w:rFonts w:ascii="Times New Roman" w:hAnsi="Times New Roman" w:cs="Times New Roman"/>
                <w:sz w:val="16"/>
                <w:szCs w:val="16"/>
              </w:rPr>
              <w:t>-</w:t>
            </w:r>
            <w:r w:rsidRPr="00845D5F">
              <w:rPr>
                <w:rFonts w:ascii="Times New Roman" w:hAnsi="Times New Roman" w:cs="Times New Roman"/>
                <w:sz w:val="16"/>
                <w:szCs w:val="16"/>
                <w:lang w:val="en-US"/>
              </w:rPr>
              <w:t>mail</w:t>
            </w:r>
            <w:r w:rsidRPr="00845D5F">
              <w:rPr>
                <w:rFonts w:ascii="Times New Roman" w:hAnsi="Times New Roman" w:cs="Times New Roman"/>
                <w:sz w:val="16"/>
                <w:szCs w:val="16"/>
                <w:lang w:val="tt-RU"/>
              </w:rPr>
              <w:t xml:space="preserve">: </w:t>
            </w:r>
            <w:proofErr w:type="spellStart"/>
            <w:r w:rsidRPr="00845D5F">
              <w:rPr>
                <w:rFonts w:ascii="Times New Roman" w:hAnsi="Times New Roman" w:cs="Times New Roman"/>
                <w:sz w:val="16"/>
                <w:szCs w:val="16"/>
                <w:lang w:val="en-US"/>
              </w:rPr>
              <w:t>Gorsovet</w:t>
            </w:r>
            <w:proofErr w:type="spellEnd"/>
            <w:r w:rsidRPr="00845D5F">
              <w:rPr>
                <w:rFonts w:ascii="Times New Roman" w:hAnsi="Times New Roman" w:cs="Times New Roman"/>
                <w:sz w:val="16"/>
                <w:szCs w:val="16"/>
              </w:rPr>
              <w:t>.</w:t>
            </w:r>
            <w:proofErr w:type="spellStart"/>
            <w:r w:rsidRPr="00845D5F">
              <w:rPr>
                <w:rFonts w:ascii="Times New Roman" w:hAnsi="Times New Roman" w:cs="Times New Roman"/>
                <w:sz w:val="16"/>
                <w:szCs w:val="16"/>
                <w:lang w:val="en-US"/>
              </w:rPr>
              <w:t>Nk</w:t>
            </w:r>
            <w:proofErr w:type="spellEnd"/>
            <w:r w:rsidRPr="00845D5F">
              <w:rPr>
                <w:rFonts w:ascii="Times New Roman" w:hAnsi="Times New Roman" w:cs="Times New Roman"/>
                <w:sz w:val="16"/>
                <w:szCs w:val="16"/>
              </w:rPr>
              <w:t>@</w:t>
            </w:r>
            <w:proofErr w:type="spellStart"/>
            <w:r w:rsidRPr="00845D5F">
              <w:rPr>
                <w:rFonts w:ascii="Times New Roman" w:hAnsi="Times New Roman" w:cs="Times New Roman"/>
                <w:sz w:val="16"/>
                <w:szCs w:val="16"/>
                <w:lang w:val="en-US"/>
              </w:rPr>
              <w:t>tatar</w:t>
            </w:r>
            <w:proofErr w:type="spellEnd"/>
            <w:r w:rsidRPr="00845D5F">
              <w:rPr>
                <w:rFonts w:ascii="Times New Roman" w:hAnsi="Times New Roman" w:cs="Times New Roman"/>
                <w:sz w:val="16"/>
                <w:szCs w:val="16"/>
              </w:rPr>
              <w:t>.</w:t>
            </w:r>
            <w:proofErr w:type="spellStart"/>
            <w:r w:rsidRPr="00845D5F">
              <w:rPr>
                <w:rFonts w:ascii="Times New Roman" w:hAnsi="Times New Roman" w:cs="Times New Roman"/>
                <w:sz w:val="16"/>
                <w:szCs w:val="16"/>
                <w:lang w:val="en-US"/>
              </w:rPr>
              <w:t>ru</w:t>
            </w:r>
            <w:proofErr w:type="spellEnd"/>
          </w:p>
        </w:tc>
      </w:tr>
      <w:tr w:rsidR="0058509C" w:rsidRPr="00845D5F" w:rsidTr="00100F29">
        <w:trPr>
          <w:trHeight w:val="85"/>
        </w:trPr>
        <w:tc>
          <w:tcPr>
            <w:tcW w:w="4111" w:type="dxa"/>
          </w:tcPr>
          <w:p w:rsidR="0058509C" w:rsidRPr="00845D5F" w:rsidRDefault="0058509C" w:rsidP="009C4A69">
            <w:pPr>
              <w:jc w:val="center"/>
              <w:rPr>
                <w:rFonts w:ascii="Times New Roman" w:hAnsi="Times New Roman" w:cs="Times New Roman"/>
                <w:sz w:val="16"/>
                <w:szCs w:val="16"/>
                <w:lang w:val="tt-RU"/>
              </w:rPr>
            </w:pPr>
            <w:r>
              <w:rPr>
                <w:rFonts w:ascii="Times New Roman" w:hAnsi="Times New Roman" w:cs="Times New Roman"/>
                <w:noProof/>
              </w:rPr>
              <mc:AlternateContent>
                <mc:Choice Requires="wps">
                  <w:drawing>
                    <wp:anchor distT="4294967295" distB="4294967295" distL="114300" distR="114300" simplePos="0" relativeHeight="251661312" behindDoc="0" locked="0" layoutInCell="1" allowOverlap="1" wp14:anchorId="15218973" wp14:editId="42A2B4B4">
                      <wp:simplePos x="0" y="0"/>
                      <wp:positionH relativeFrom="column">
                        <wp:posOffset>-80645</wp:posOffset>
                      </wp:positionH>
                      <wp:positionV relativeFrom="paragraph">
                        <wp:posOffset>27304</wp:posOffset>
                      </wp:positionV>
                      <wp:extent cx="6130925" cy="0"/>
                      <wp:effectExtent l="0" t="0" r="3175"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A9A056"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mc:Fallback>
              </mc:AlternateContent>
            </w:r>
            <w:r>
              <w:rPr>
                <w:rFonts w:ascii="Times New Roman" w:hAnsi="Times New Roman" w:cs="Times New Roman"/>
                <w:noProof/>
              </w:rPr>
              <mc:AlternateContent>
                <mc:Choice Requires="wps">
                  <w:drawing>
                    <wp:anchor distT="4294967295" distB="4294967295" distL="114300" distR="114300" simplePos="0" relativeHeight="251660288" behindDoc="0" locked="0" layoutInCell="1" allowOverlap="1" wp14:anchorId="76FB3282" wp14:editId="1DCD8C41">
                      <wp:simplePos x="0" y="0"/>
                      <wp:positionH relativeFrom="column">
                        <wp:posOffset>-80645</wp:posOffset>
                      </wp:positionH>
                      <wp:positionV relativeFrom="paragraph">
                        <wp:posOffset>20954</wp:posOffset>
                      </wp:positionV>
                      <wp:extent cx="6130925" cy="0"/>
                      <wp:effectExtent l="0" t="0" r="3175"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9BEABC" id="Прямая со стрелкой 3" o:spid="_x0000_s1026" type="#_x0000_t32" style="position:absolute;margin-left:-6.35pt;margin-top:1.65pt;width:48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mc:Fallback>
              </mc:AlternateContent>
            </w:r>
            <w:r>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718A6A29" wp14:editId="66178AD9">
                      <wp:simplePos x="0" y="0"/>
                      <wp:positionH relativeFrom="column">
                        <wp:posOffset>-80645</wp:posOffset>
                      </wp:positionH>
                      <wp:positionV relativeFrom="paragraph">
                        <wp:posOffset>1270</wp:posOffset>
                      </wp:positionV>
                      <wp:extent cx="6130925" cy="6350"/>
                      <wp:effectExtent l="0" t="0" r="3175" b="12700"/>
                      <wp:wrapNone/>
                      <wp:docPr id="1"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062242"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J+NgQ1YCAABhBAAADgAAAAAAAAAAAAAAAAAuAgAAZHJzL2Uyb0RvYy54bWxQSwECLQAU&#10;AAYACAAAACEAjc1fjNsAAAAGAQAADwAAAAAAAAAAAAAAAACwBAAAZHJzL2Rvd25yZXYueG1sUEsF&#10;BgAAAAAEAAQA8wAAALgFAAAAAA==&#10;" strokecolor="#365f91"/>
                  </w:pict>
                </mc:Fallback>
              </mc:AlternateContent>
            </w:r>
          </w:p>
          <w:p w:rsidR="0058509C" w:rsidRPr="00845D5F" w:rsidRDefault="0058509C" w:rsidP="009C4A69">
            <w:pPr>
              <w:jc w:val="center"/>
              <w:rPr>
                <w:rFonts w:ascii="Times New Roman" w:hAnsi="Times New Roman" w:cs="Times New Roman"/>
                <w:b/>
                <w:lang w:val="tt-RU"/>
              </w:rPr>
            </w:pPr>
            <w:r w:rsidRPr="00845D5F">
              <w:rPr>
                <w:rFonts w:ascii="Times New Roman" w:hAnsi="Times New Roman" w:cs="Times New Roman"/>
                <w:b/>
                <w:lang w:val="tt-RU"/>
              </w:rPr>
              <w:t>РЕШЕНИЕ</w:t>
            </w:r>
          </w:p>
          <w:p w:rsidR="0058509C" w:rsidRPr="00845D5F" w:rsidRDefault="0058509C" w:rsidP="009C4A69">
            <w:pPr>
              <w:jc w:val="center"/>
              <w:rPr>
                <w:rFonts w:ascii="Times New Roman" w:hAnsi="Times New Roman" w:cs="Times New Roman"/>
                <w:sz w:val="17"/>
                <w:szCs w:val="17"/>
                <w:lang w:val="tt-RU"/>
              </w:rPr>
            </w:pPr>
          </w:p>
          <w:p w:rsidR="0058509C" w:rsidRPr="00845D5F" w:rsidRDefault="0058509C" w:rsidP="009C4A69">
            <w:pPr>
              <w:jc w:val="center"/>
              <w:rPr>
                <w:rFonts w:ascii="Times New Roman" w:hAnsi="Times New Roman" w:cs="Times New Roman"/>
                <w:sz w:val="17"/>
                <w:szCs w:val="17"/>
                <w:lang w:val="tt-RU"/>
              </w:rPr>
            </w:pPr>
          </w:p>
          <w:p w:rsidR="0058509C" w:rsidRDefault="0058509C" w:rsidP="009C4A69">
            <w:pPr>
              <w:jc w:val="center"/>
              <w:rPr>
                <w:sz w:val="17"/>
                <w:szCs w:val="17"/>
                <w:lang w:val="tt-RU"/>
              </w:rPr>
            </w:pPr>
          </w:p>
          <w:p w:rsidR="0058509C" w:rsidRPr="00845D5F" w:rsidRDefault="00F10D36" w:rsidP="009C4A69">
            <w:pPr>
              <w:ind w:firstLine="181"/>
              <w:rPr>
                <w:rFonts w:ascii="Times New Roman" w:hAnsi="Times New Roman" w:cs="Times New Roman"/>
                <w:sz w:val="24"/>
                <w:szCs w:val="24"/>
                <w:lang w:val="tt-RU"/>
              </w:rPr>
            </w:pPr>
            <w:r>
              <w:rPr>
                <w:rFonts w:ascii="Times New Roman" w:hAnsi="Times New Roman" w:cs="Times New Roman"/>
                <w:sz w:val="24"/>
                <w:szCs w:val="24"/>
                <w:lang w:val="tt-RU"/>
              </w:rPr>
              <w:t>2020 елның 29 апреле</w:t>
            </w:r>
            <w:r w:rsidR="001B4568">
              <w:rPr>
                <w:rFonts w:ascii="Times New Roman" w:hAnsi="Times New Roman" w:cs="Times New Roman"/>
                <w:sz w:val="24"/>
                <w:szCs w:val="24"/>
                <w:lang w:val="tt-RU"/>
              </w:rPr>
              <w:t xml:space="preserve"> № 30</w:t>
            </w:r>
          </w:p>
          <w:p w:rsidR="0058509C" w:rsidRPr="00845D5F" w:rsidRDefault="0058509C" w:rsidP="009C4A69">
            <w:pPr>
              <w:jc w:val="center"/>
              <w:rPr>
                <w:rFonts w:ascii="Times New Roman" w:hAnsi="Times New Roman" w:cs="Times New Roman"/>
                <w:sz w:val="17"/>
                <w:szCs w:val="17"/>
                <w:lang w:val="tt-RU"/>
              </w:rPr>
            </w:pPr>
          </w:p>
        </w:tc>
        <w:tc>
          <w:tcPr>
            <w:tcW w:w="5953" w:type="dxa"/>
            <w:gridSpan w:val="2"/>
          </w:tcPr>
          <w:p w:rsidR="0058509C" w:rsidRPr="00845D5F" w:rsidRDefault="0058509C" w:rsidP="009C4A69">
            <w:pPr>
              <w:jc w:val="center"/>
              <w:rPr>
                <w:rFonts w:ascii="Times New Roman" w:hAnsi="Times New Roman" w:cs="Times New Roman"/>
                <w:b/>
                <w:sz w:val="17"/>
                <w:szCs w:val="17"/>
                <w:lang w:val="tt-RU"/>
              </w:rPr>
            </w:pPr>
          </w:p>
          <w:p w:rsidR="0058509C" w:rsidRPr="00845D5F" w:rsidRDefault="0058509C" w:rsidP="009C4A69">
            <w:pPr>
              <w:ind w:firstLine="1236"/>
              <w:jc w:val="center"/>
              <w:rPr>
                <w:rFonts w:ascii="Times New Roman" w:hAnsi="Times New Roman" w:cs="Times New Roman"/>
                <w:b/>
                <w:lang w:val="tt-RU"/>
              </w:rPr>
            </w:pPr>
            <w:r w:rsidRPr="00845D5F">
              <w:rPr>
                <w:rFonts w:ascii="Times New Roman" w:hAnsi="Times New Roman" w:cs="Times New Roman"/>
                <w:b/>
                <w:lang w:val="tt-RU"/>
              </w:rPr>
              <w:t>КАРАР</w:t>
            </w:r>
          </w:p>
        </w:tc>
      </w:tr>
    </w:tbl>
    <w:p w:rsidR="00EF3750" w:rsidRDefault="00EF3750">
      <w:pPr>
        <w:pStyle w:val="ConsPlusNormal"/>
        <w:jc w:val="right"/>
        <w:rPr>
          <w:rFonts w:ascii="Times New Roman" w:hAnsi="Times New Roman" w:cs="Times New Roman"/>
          <w:sz w:val="26"/>
          <w:szCs w:val="26"/>
        </w:rPr>
      </w:pPr>
    </w:p>
    <w:p w:rsidR="00100F29" w:rsidRDefault="00F10D36" w:rsidP="0058509C">
      <w:pPr>
        <w:pStyle w:val="ConsPlusTitle"/>
        <w:ind w:left="851"/>
        <w:jc w:val="center"/>
        <w:rPr>
          <w:rFonts w:ascii="Times New Roman" w:hAnsi="Times New Roman" w:cs="Times New Roman"/>
          <w:b w:val="0"/>
          <w:sz w:val="27"/>
          <w:szCs w:val="27"/>
          <w:lang w:val="tt-RU"/>
        </w:rPr>
      </w:pPr>
      <w:r w:rsidRPr="00F10D36">
        <w:rPr>
          <w:rFonts w:ascii="Times New Roman" w:hAnsi="Times New Roman" w:cs="Times New Roman"/>
          <w:b w:val="0"/>
          <w:sz w:val="27"/>
          <w:szCs w:val="27"/>
          <w:lang w:val="tt-RU"/>
        </w:rPr>
        <w:t>Түбән Кама шәһәр Советының 2016 елның 14 апрелендәге 19 номерлы карары белән расланган Татарстан Республикасы Түбән Кама муниципаль районы Түбән Кама шәһәре муниципаль берәмлегенең муниципальара хезмәттәшлек оешмалар</w:t>
      </w:r>
      <w:r>
        <w:rPr>
          <w:rFonts w:ascii="Times New Roman" w:hAnsi="Times New Roman" w:cs="Times New Roman"/>
          <w:b w:val="0"/>
          <w:sz w:val="27"/>
          <w:szCs w:val="27"/>
          <w:lang w:val="tt-RU"/>
        </w:rPr>
        <w:t>ында катнашу тәртибе турындагы Н</w:t>
      </w:r>
      <w:r w:rsidRPr="00F10D36">
        <w:rPr>
          <w:rFonts w:ascii="Times New Roman" w:hAnsi="Times New Roman" w:cs="Times New Roman"/>
          <w:b w:val="0"/>
          <w:sz w:val="27"/>
          <w:szCs w:val="27"/>
          <w:lang w:val="tt-RU"/>
        </w:rPr>
        <w:t xml:space="preserve">игезләмәгә </w:t>
      </w:r>
    </w:p>
    <w:p w:rsidR="00F10D36" w:rsidRDefault="00F10D36" w:rsidP="0058509C">
      <w:pPr>
        <w:pStyle w:val="ConsPlusTitle"/>
        <w:ind w:left="851"/>
        <w:jc w:val="center"/>
        <w:rPr>
          <w:rFonts w:ascii="Times New Roman" w:hAnsi="Times New Roman" w:cs="Times New Roman"/>
          <w:b w:val="0"/>
          <w:sz w:val="27"/>
          <w:szCs w:val="27"/>
          <w:lang w:val="tt-RU"/>
        </w:rPr>
      </w:pPr>
      <w:r w:rsidRPr="00F10D36">
        <w:rPr>
          <w:rFonts w:ascii="Times New Roman" w:hAnsi="Times New Roman" w:cs="Times New Roman"/>
          <w:b w:val="0"/>
          <w:sz w:val="27"/>
          <w:szCs w:val="27"/>
          <w:lang w:val="tt-RU"/>
        </w:rPr>
        <w:t>үзгәрешләр кертү хакында</w:t>
      </w:r>
      <w:bookmarkStart w:id="0" w:name="_GoBack"/>
      <w:bookmarkEnd w:id="0"/>
    </w:p>
    <w:p w:rsidR="00EF3750" w:rsidRPr="00F10D36" w:rsidRDefault="00EF3750" w:rsidP="0058509C">
      <w:pPr>
        <w:pStyle w:val="ConsPlusTitle"/>
        <w:ind w:left="851"/>
        <w:jc w:val="center"/>
        <w:rPr>
          <w:rFonts w:ascii="Times New Roman" w:hAnsi="Times New Roman" w:cs="Times New Roman"/>
          <w:sz w:val="27"/>
          <w:szCs w:val="27"/>
          <w:lang w:val="tt-RU"/>
        </w:rPr>
      </w:pPr>
    </w:p>
    <w:p w:rsidR="00F10D36" w:rsidRPr="00F10D36" w:rsidRDefault="00F10D36" w:rsidP="008D4E60">
      <w:pPr>
        <w:ind w:left="284"/>
        <w:rPr>
          <w:rFonts w:ascii="Times New Roman" w:hAnsi="Times New Roman" w:cs="Times New Roman"/>
          <w:sz w:val="27"/>
          <w:szCs w:val="27"/>
          <w:lang w:val="tt-RU"/>
        </w:rPr>
      </w:pPr>
      <w:r w:rsidRPr="00F10D36">
        <w:rPr>
          <w:rFonts w:ascii="Times New Roman" w:hAnsi="Times New Roman" w:cs="Times New Roman"/>
          <w:sz w:val="27"/>
          <w:szCs w:val="27"/>
          <w:lang w:val="tt-RU"/>
        </w:rPr>
        <w:t xml:space="preserve">«Россия Федерациясендә җирле үзидарә оештыруның гомуми принциплары турында» 2003 елның 6 октябрендәге 131-ФЗ номерлы Федераль законның </w:t>
      </w:r>
      <w:r w:rsidR="0013604B">
        <w:rPr>
          <w:rFonts w:ascii="Times New Roman" w:hAnsi="Times New Roman" w:cs="Times New Roman"/>
          <w:sz w:val="27"/>
          <w:szCs w:val="27"/>
          <w:lang w:val="tt-RU"/>
        </w:rPr>
        <w:t xml:space="preserve">                                </w:t>
      </w:r>
      <w:r w:rsidRPr="00F10D36">
        <w:rPr>
          <w:rFonts w:ascii="Times New Roman" w:hAnsi="Times New Roman" w:cs="Times New Roman"/>
          <w:sz w:val="27"/>
          <w:szCs w:val="27"/>
          <w:lang w:val="tt-RU"/>
        </w:rPr>
        <w:t>8 статьясы, 35 статьясындагы 10 өлешенең 7 пункты, 66-69 стат</w:t>
      </w:r>
      <w:r>
        <w:rPr>
          <w:rFonts w:ascii="Times New Roman" w:hAnsi="Times New Roman" w:cs="Times New Roman"/>
          <w:sz w:val="27"/>
          <w:szCs w:val="27"/>
          <w:lang w:val="tt-RU"/>
        </w:rPr>
        <w:t xml:space="preserve">ьялары, Татарстан Республикасы </w:t>
      </w:r>
      <w:r w:rsidRPr="00F10D36">
        <w:rPr>
          <w:rFonts w:ascii="Times New Roman" w:hAnsi="Times New Roman" w:cs="Times New Roman"/>
          <w:sz w:val="27"/>
          <w:szCs w:val="27"/>
          <w:lang w:val="tt-RU"/>
        </w:rPr>
        <w:t xml:space="preserve">Түбән Кама муниципаль районы </w:t>
      </w:r>
      <w:r>
        <w:rPr>
          <w:rFonts w:ascii="Times New Roman" w:hAnsi="Times New Roman" w:cs="Times New Roman"/>
          <w:sz w:val="27"/>
          <w:szCs w:val="27"/>
          <w:lang w:val="tt-RU"/>
        </w:rPr>
        <w:t xml:space="preserve">Түбән Кама шәһәре </w:t>
      </w:r>
      <w:r w:rsidRPr="00F10D36">
        <w:rPr>
          <w:rFonts w:ascii="Times New Roman" w:hAnsi="Times New Roman" w:cs="Times New Roman"/>
          <w:sz w:val="27"/>
          <w:szCs w:val="27"/>
          <w:lang w:val="tt-RU"/>
        </w:rPr>
        <w:t>муниципаль берәмлеге Уставы нигезен</w:t>
      </w:r>
      <w:r>
        <w:rPr>
          <w:rFonts w:ascii="Times New Roman" w:hAnsi="Times New Roman" w:cs="Times New Roman"/>
          <w:sz w:val="27"/>
          <w:szCs w:val="27"/>
          <w:lang w:val="tt-RU"/>
        </w:rPr>
        <w:t>дә, Түбән Кама шәһәр</w:t>
      </w:r>
      <w:r w:rsidRPr="00F10D36">
        <w:rPr>
          <w:rFonts w:ascii="Times New Roman" w:hAnsi="Times New Roman" w:cs="Times New Roman"/>
          <w:sz w:val="27"/>
          <w:szCs w:val="27"/>
          <w:lang w:val="tt-RU"/>
        </w:rPr>
        <w:t xml:space="preserve"> Советы</w:t>
      </w:r>
    </w:p>
    <w:p w:rsidR="00F10D36" w:rsidRPr="00F10D36" w:rsidRDefault="00F10D36" w:rsidP="0058509C">
      <w:pPr>
        <w:pStyle w:val="ConsPlusNormal"/>
        <w:ind w:left="284" w:firstLine="540"/>
        <w:jc w:val="both"/>
        <w:rPr>
          <w:rFonts w:ascii="Times New Roman" w:hAnsi="Times New Roman" w:cs="Times New Roman"/>
          <w:sz w:val="27"/>
          <w:szCs w:val="27"/>
          <w:lang w:val="tt-RU"/>
        </w:rPr>
      </w:pPr>
    </w:p>
    <w:p w:rsidR="0058509C" w:rsidRPr="00F10D36" w:rsidRDefault="0058509C" w:rsidP="0058509C">
      <w:pPr>
        <w:pStyle w:val="ConsPlusNormal"/>
        <w:ind w:left="284" w:firstLine="540"/>
        <w:jc w:val="both"/>
        <w:rPr>
          <w:rFonts w:ascii="Times New Roman" w:hAnsi="Times New Roman" w:cs="Times New Roman"/>
          <w:sz w:val="27"/>
          <w:szCs w:val="27"/>
          <w:lang w:val="tt-RU"/>
        </w:rPr>
      </w:pPr>
    </w:p>
    <w:p w:rsidR="0058509C" w:rsidRPr="008D4E60" w:rsidRDefault="00F10D36" w:rsidP="0058509C">
      <w:pPr>
        <w:pStyle w:val="ConsPlusNormal"/>
        <w:ind w:left="284" w:firstLine="540"/>
        <w:jc w:val="both"/>
        <w:rPr>
          <w:rFonts w:ascii="Times New Roman" w:hAnsi="Times New Roman" w:cs="Times New Roman"/>
          <w:sz w:val="27"/>
          <w:szCs w:val="27"/>
          <w:lang w:val="tt-RU"/>
        </w:rPr>
      </w:pPr>
      <w:r>
        <w:rPr>
          <w:rFonts w:ascii="Times New Roman" w:hAnsi="Times New Roman" w:cs="Times New Roman"/>
          <w:sz w:val="27"/>
          <w:szCs w:val="27"/>
          <w:lang w:val="tt-RU"/>
        </w:rPr>
        <w:t>КАРАР БИРӘ</w:t>
      </w:r>
      <w:r w:rsidR="0058509C" w:rsidRPr="008D4E60">
        <w:rPr>
          <w:rFonts w:ascii="Times New Roman" w:hAnsi="Times New Roman" w:cs="Times New Roman"/>
          <w:sz w:val="27"/>
          <w:szCs w:val="27"/>
          <w:lang w:val="tt-RU"/>
        </w:rPr>
        <w:t>:</w:t>
      </w:r>
    </w:p>
    <w:p w:rsidR="0058509C" w:rsidRPr="008D4E60" w:rsidRDefault="0058509C" w:rsidP="0058509C">
      <w:pPr>
        <w:pStyle w:val="ConsPlusNormal"/>
        <w:ind w:left="284" w:firstLine="540"/>
        <w:jc w:val="both"/>
        <w:rPr>
          <w:rFonts w:ascii="Times New Roman" w:hAnsi="Times New Roman" w:cs="Times New Roman"/>
          <w:sz w:val="27"/>
          <w:szCs w:val="27"/>
          <w:lang w:val="tt-RU"/>
        </w:rPr>
      </w:pPr>
    </w:p>
    <w:p w:rsidR="00EF3750" w:rsidRPr="00F10D36" w:rsidRDefault="00F10D36" w:rsidP="0058509C">
      <w:pPr>
        <w:pStyle w:val="ConsPlusNormal"/>
        <w:ind w:left="284" w:firstLine="540"/>
        <w:jc w:val="both"/>
        <w:rPr>
          <w:rFonts w:ascii="Times New Roman" w:hAnsi="Times New Roman" w:cs="Times New Roman"/>
          <w:sz w:val="27"/>
          <w:szCs w:val="27"/>
          <w:lang w:val="tt-RU"/>
        </w:rPr>
      </w:pPr>
      <w:r w:rsidRPr="008D4E60">
        <w:rPr>
          <w:rFonts w:ascii="Times New Roman" w:hAnsi="Times New Roman" w:cs="Times New Roman"/>
          <w:sz w:val="27"/>
          <w:szCs w:val="27"/>
          <w:lang w:val="tt-RU"/>
        </w:rPr>
        <w:t xml:space="preserve">Түбән Кама шәһәр Советының 2016 елның 14 апрелендәге 19 номерлы карары белән расланган Татарстан Республикасы Түбән Кама муниципаль районы Түбән Кама шәһәре муниципаль берәмлегенең муниципальара хезмәттәшлек оешмаларында катнашу тәртибе турындагы Нигезләмәгә </w:t>
      </w:r>
      <w:r>
        <w:rPr>
          <w:rFonts w:ascii="Times New Roman" w:hAnsi="Times New Roman" w:cs="Times New Roman"/>
          <w:sz w:val="27"/>
          <w:szCs w:val="27"/>
          <w:lang w:val="tt-RU"/>
        </w:rPr>
        <w:t xml:space="preserve">түбәндәге үзгәрешләр </w:t>
      </w:r>
      <w:r w:rsidRPr="008D4E60">
        <w:rPr>
          <w:rFonts w:ascii="Times New Roman" w:hAnsi="Times New Roman" w:cs="Times New Roman"/>
          <w:sz w:val="27"/>
          <w:szCs w:val="27"/>
          <w:lang w:val="tt-RU"/>
        </w:rPr>
        <w:t>керт</w:t>
      </w:r>
      <w:r>
        <w:rPr>
          <w:rFonts w:ascii="Times New Roman" w:hAnsi="Times New Roman" w:cs="Times New Roman"/>
          <w:sz w:val="27"/>
          <w:szCs w:val="27"/>
          <w:lang w:val="tt-RU"/>
        </w:rPr>
        <w:t>ергә:</w:t>
      </w:r>
    </w:p>
    <w:p w:rsidR="00F10D36" w:rsidRPr="00F10D36" w:rsidRDefault="00F10D36" w:rsidP="0058509C">
      <w:pPr>
        <w:pStyle w:val="ConsPlusNormal"/>
        <w:ind w:left="284" w:firstLine="540"/>
        <w:jc w:val="both"/>
        <w:rPr>
          <w:rFonts w:ascii="Times New Roman" w:hAnsi="Times New Roman" w:cs="Times New Roman"/>
          <w:sz w:val="27"/>
          <w:szCs w:val="27"/>
          <w:lang w:val="tt-RU"/>
        </w:rPr>
      </w:pPr>
      <w:r w:rsidRPr="00F10D36">
        <w:rPr>
          <w:rFonts w:ascii="Times New Roman" w:hAnsi="Times New Roman" w:cs="Times New Roman"/>
          <w:sz w:val="27"/>
          <w:szCs w:val="27"/>
          <w:lang w:val="tt-RU"/>
        </w:rPr>
        <w:t>1.3 пунктның 5 пунктчасында «ябык» сүзен «гавами булмаган» сүзенә алмаштырырга.</w:t>
      </w:r>
    </w:p>
    <w:p w:rsidR="00EF3750" w:rsidRPr="00F10D36" w:rsidRDefault="00EF3750" w:rsidP="0058509C">
      <w:pPr>
        <w:pStyle w:val="ConsPlusNormal"/>
        <w:ind w:left="284"/>
        <w:jc w:val="right"/>
        <w:rPr>
          <w:rFonts w:ascii="Times New Roman" w:hAnsi="Times New Roman" w:cs="Times New Roman"/>
          <w:sz w:val="27"/>
          <w:szCs w:val="27"/>
          <w:lang w:val="tt-RU"/>
        </w:rPr>
      </w:pPr>
    </w:p>
    <w:p w:rsidR="00EF3750" w:rsidRPr="00F10D36" w:rsidRDefault="00EF3750" w:rsidP="0058509C">
      <w:pPr>
        <w:pStyle w:val="ConsPlusNormal"/>
        <w:ind w:left="284"/>
        <w:jc w:val="right"/>
        <w:rPr>
          <w:rFonts w:ascii="Times New Roman" w:hAnsi="Times New Roman" w:cs="Times New Roman"/>
          <w:sz w:val="27"/>
          <w:szCs w:val="27"/>
          <w:lang w:val="tt-RU"/>
        </w:rPr>
      </w:pPr>
    </w:p>
    <w:p w:rsidR="00966BF2" w:rsidRPr="00F10D36" w:rsidRDefault="00966BF2" w:rsidP="0058509C">
      <w:pPr>
        <w:pStyle w:val="ConsPlusNormal"/>
        <w:ind w:left="284"/>
        <w:jc w:val="right"/>
        <w:rPr>
          <w:rFonts w:ascii="Times New Roman" w:hAnsi="Times New Roman" w:cs="Times New Roman"/>
          <w:sz w:val="27"/>
          <w:szCs w:val="27"/>
          <w:lang w:val="tt-RU"/>
        </w:rPr>
      </w:pPr>
    </w:p>
    <w:p w:rsidR="00153D23" w:rsidRPr="00100F29" w:rsidRDefault="00F10D36" w:rsidP="0058509C">
      <w:pPr>
        <w:pStyle w:val="ConsPlusNormal"/>
        <w:ind w:left="284"/>
        <w:rPr>
          <w:rFonts w:ascii="Times New Roman" w:hAnsi="Times New Roman" w:cs="Times New Roman"/>
          <w:sz w:val="27"/>
          <w:szCs w:val="27"/>
          <w:lang w:val="tt-RU"/>
        </w:rPr>
      </w:pPr>
      <w:r>
        <w:rPr>
          <w:rFonts w:ascii="Times New Roman" w:hAnsi="Times New Roman" w:cs="Times New Roman"/>
          <w:sz w:val="27"/>
          <w:szCs w:val="27"/>
          <w:lang w:val="tt-RU"/>
        </w:rPr>
        <w:t>Түбән Кама шәһәре Мэры</w:t>
      </w:r>
      <w:r w:rsidR="00966BF2" w:rsidRPr="00100F29">
        <w:rPr>
          <w:rFonts w:ascii="Times New Roman" w:hAnsi="Times New Roman" w:cs="Times New Roman"/>
          <w:sz w:val="27"/>
          <w:szCs w:val="27"/>
          <w:lang w:val="tt-RU"/>
        </w:rPr>
        <w:t xml:space="preserve">              </w:t>
      </w:r>
      <w:r w:rsidR="00966BF2" w:rsidRPr="00100F29">
        <w:rPr>
          <w:rFonts w:ascii="Times New Roman" w:hAnsi="Times New Roman" w:cs="Times New Roman"/>
          <w:sz w:val="27"/>
          <w:szCs w:val="27"/>
          <w:lang w:val="tt-RU"/>
        </w:rPr>
        <w:tab/>
      </w:r>
      <w:r w:rsidR="00966BF2" w:rsidRPr="00100F29">
        <w:rPr>
          <w:rFonts w:ascii="Times New Roman" w:hAnsi="Times New Roman" w:cs="Times New Roman"/>
          <w:sz w:val="27"/>
          <w:szCs w:val="27"/>
          <w:lang w:val="tt-RU"/>
        </w:rPr>
        <w:tab/>
      </w:r>
      <w:r w:rsidR="00966BF2" w:rsidRPr="00100F29">
        <w:rPr>
          <w:rFonts w:ascii="Times New Roman" w:hAnsi="Times New Roman" w:cs="Times New Roman"/>
          <w:sz w:val="27"/>
          <w:szCs w:val="27"/>
          <w:lang w:val="tt-RU"/>
        </w:rPr>
        <w:tab/>
      </w:r>
      <w:r w:rsidR="00966BF2" w:rsidRPr="00100F29">
        <w:rPr>
          <w:rFonts w:ascii="Times New Roman" w:hAnsi="Times New Roman" w:cs="Times New Roman"/>
          <w:sz w:val="27"/>
          <w:szCs w:val="27"/>
          <w:lang w:val="tt-RU"/>
        </w:rPr>
        <w:tab/>
      </w:r>
      <w:r w:rsidR="00966BF2" w:rsidRPr="00100F29">
        <w:rPr>
          <w:rFonts w:ascii="Times New Roman" w:hAnsi="Times New Roman" w:cs="Times New Roman"/>
          <w:sz w:val="27"/>
          <w:szCs w:val="27"/>
          <w:lang w:val="tt-RU"/>
        </w:rPr>
        <w:tab/>
      </w:r>
      <w:r w:rsidR="00966BF2" w:rsidRPr="00100F29">
        <w:rPr>
          <w:rFonts w:ascii="Times New Roman" w:hAnsi="Times New Roman" w:cs="Times New Roman"/>
          <w:sz w:val="27"/>
          <w:szCs w:val="27"/>
          <w:lang w:val="tt-RU"/>
        </w:rPr>
        <w:tab/>
      </w:r>
      <w:r w:rsidR="0058509C" w:rsidRPr="00100F29">
        <w:rPr>
          <w:rFonts w:ascii="Times New Roman" w:hAnsi="Times New Roman" w:cs="Times New Roman"/>
          <w:sz w:val="27"/>
          <w:szCs w:val="27"/>
          <w:lang w:val="tt-RU"/>
        </w:rPr>
        <w:t xml:space="preserve">            </w:t>
      </w:r>
      <w:r w:rsidR="00966BF2" w:rsidRPr="00100F29">
        <w:rPr>
          <w:rFonts w:ascii="Times New Roman" w:hAnsi="Times New Roman" w:cs="Times New Roman"/>
          <w:sz w:val="27"/>
          <w:szCs w:val="27"/>
          <w:lang w:val="tt-RU"/>
        </w:rPr>
        <w:t xml:space="preserve"> А.Р.</w:t>
      </w:r>
      <w:r w:rsidR="0058509C" w:rsidRPr="00100F29">
        <w:rPr>
          <w:rFonts w:ascii="Times New Roman" w:hAnsi="Times New Roman" w:cs="Times New Roman"/>
          <w:sz w:val="27"/>
          <w:szCs w:val="27"/>
          <w:lang w:val="tt-RU"/>
        </w:rPr>
        <w:t xml:space="preserve"> </w:t>
      </w:r>
      <w:r w:rsidR="00966BF2" w:rsidRPr="00100F29">
        <w:rPr>
          <w:rFonts w:ascii="Times New Roman" w:hAnsi="Times New Roman" w:cs="Times New Roman"/>
          <w:sz w:val="27"/>
          <w:szCs w:val="27"/>
          <w:lang w:val="tt-RU"/>
        </w:rPr>
        <w:t>Метшин</w:t>
      </w:r>
    </w:p>
    <w:p w:rsidR="00153D23" w:rsidRPr="00100F29" w:rsidRDefault="00153D23">
      <w:pPr>
        <w:pStyle w:val="ConsPlusNormal"/>
        <w:jc w:val="right"/>
        <w:rPr>
          <w:rFonts w:ascii="Times New Roman" w:hAnsi="Times New Roman" w:cs="Times New Roman"/>
          <w:sz w:val="27"/>
          <w:szCs w:val="27"/>
          <w:lang w:val="tt-RU"/>
        </w:rPr>
      </w:pPr>
    </w:p>
    <w:p w:rsidR="00153D23" w:rsidRPr="00100F29" w:rsidRDefault="00153D23">
      <w:pPr>
        <w:pStyle w:val="ConsPlusNormal"/>
        <w:jc w:val="right"/>
        <w:rPr>
          <w:rFonts w:ascii="Times New Roman" w:hAnsi="Times New Roman" w:cs="Times New Roman"/>
          <w:sz w:val="26"/>
          <w:szCs w:val="26"/>
          <w:lang w:val="tt-RU"/>
        </w:rPr>
      </w:pPr>
    </w:p>
    <w:p w:rsidR="00153D23" w:rsidRPr="00100F29" w:rsidRDefault="00153D23">
      <w:pPr>
        <w:pStyle w:val="ConsPlusNormal"/>
        <w:jc w:val="right"/>
        <w:rPr>
          <w:rFonts w:ascii="Times New Roman" w:hAnsi="Times New Roman" w:cs="Times New Roman"/>
          <w:sz w:val="26"/>
          <w:szCs w:val="26"/>
          <w:lang w:val="tt-RU"/>
        </w:rPr>
      </w:pPr>
    </w:p>
    <w:p w:rsidR="00153D23" w:rsidRPr="00100F29" w:rsidRDefault="00153D23">
      <w:pPr>
        <w:pStyle w:val="ConsPlusNormal"/>
        <w:jc w:val="right"/>
        <w:rPr>
          <w:rFonts w:ascii="Times New Roman" w:hAnsi="Times New Roman" w:cs="Times New Roman"/>
          <w:sz w:val="26"/>
          <w:szCs w:val="26"/>
          <w:lang w:val="tt-RU"/>
        </w:rPr>
      </w:pPr>
    </w:p>
    <w:p w:rsidR="00153D23" w:rsidRPr="00100F29" w:rsidRDefault="00153D23">
      <w:pPr>
        <w:pStyle w:val="ConsPlusNormal"/>
        <w:jc w:val="right"/>
        <w:rPr>
          <w:rFonts w:ascii="Times New Roman" w:hAnsi="Times New Roman" w:cs="Times New Roman"/>
          <w:sz w:val="26"/>
          <w:szCs w:val="26"/>
          <w:lang w:val="tt-RU"/>
        </w:rPr>
      </w:pPr>
    </w:p>
    <w:p w:rsidR="00966BF2" w:rsidRPr="00100F29" w:rsidRDefault="00966BF2">
      <w:pPr>
        <w:pStyle w:val="ConsPlusNormal"/>
        <w:jc w:val="right"/>
        <w:rPr>
          <w:rFonts w:ascii="Times New Roman" w:hAnsi="Times New Roman" w:cs="Times New Roman"/>
          <w:sz w:val="26"/>
          <w:szCs w:val="26"/>
          <w:lang w:val="tt-RU"/>
        </w:rPr>
      </w:pPr>
    </w:p>
    <w:p w:rsidR="00966BF2" w:rsidRPr="00100F29" w:rsidRDefault="00966BF2">
      <w:pPr>
        <w:pStyle w:val="ConsPlusNormal"/>
        <w:jc w:val="right"/>
        <w:rPr>
          <w:rFonts w:ascii="Times New Roman" w:hAnsi="Times New Roman" w:cs="Times New Roman"/>
          <w:sz w:val="26"/>
          <w:szCs w:val="26"/>
          <w:lang w:val="tt-RU"/>
        </w:rPr>
      </w:pPr>
    </w:p>
    <w:p w:rsidR="00966BF2" w:rsidRPr="00100F29" w:rsidRDefault="00966BF2">
      <w:pPr>
        <w:pStyle w:val="ConsPlusNormal"/>
        <w:jc w:val="right"/>
        <w:rPr>
          <w:rFonts w:ascii="Times New Roman" w:hAnsi="Times New Roman" w:cs="Times New Roman"/>
          <w:sz w:val="26"/>
          <w:szCs w:val="26"/>
          <w:lang w:val="tt-RU"/>
        </w:rPr>
      </w:pPr>
    </w:p>
    <w:p w:rsidR="00966BF2" w:rsidRPr="00100F29" w:rsidRDefault="00966BF2">
      <w:pPr>
        <w:pStyle w:val="ConsPlusNormal"/>
        <w:jc w:val="right"/>
        <w:rPr>
          <w:rFonts w:ascii="Times New Roman" w:hAnsi="Times New Roman" w:cs="Times New Roman"/>
          <w:sz w:val="26"/>
          <w:szCs w:val="26"/>
          <w:lang w:val="tt-RU"/>
        </w:rPr>
      </w:pPr>
    </w:p>
    <w:sectPr w:rsidR="00966BF2" w:rsidRPr="00100F29" w:rsidSect="0058509C">
      <w:pgSz w:w="11906" w:h="16838"/>
      <w:pgMar w:top="0"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20F53"/>
    <w:multiLevelType w:val="hybridMultilevel"/>
    <w:tmpl w:val="26701D22"/>
    <w:lvl w:ilvl="0" w:tplc="9C68D59A">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D23"/>
    <w:rsid w:val="00036E32"/>
    <w:rsid w:val="0004477D"/>
    <w:rsid w:val="00092621"/>
    <w:rsid w:val="00100F29"/>
    <w:rsid w:val="00111579"/>
    <w:rsid w:val="0013604B"/>
    <w:rsid w:val="00153D23"/>
    <w:rsid w:val="00180E6C"/>
    <w:rsid w:val="0019513E"/>
    <w:rsid w:val="001A4E0D"/>
    <w:rsid w:val="001B4568"/>
    <w:rsid w:val="00320336"/>
    <w:rsid w:val="003A2D00"/>
    <w:rsid w:val="00430398"/>
    <w:rsid w:val="005029C4"/>
    <w:rsid w:val="0058509C"/>
    <w:rsid w:val="007A216A"/>
    <w:rsid w:val="008B6BBD"/>
    <w:rsid w:val="008D4E60"/>
    <w:rsid w:val="00966BF2"/>
    <w:rsid w:val="009C2DB8"/>
    <w:rsid w:val="00AE2538"/>
    <w:rsid w:val="00AF233A"/>
    <w:rsid w:val="00EF3750"/>
    <w:rsid w:val="00F10D36"/>
    <w:rsid w:val="00F14F9B"/>
    <w:rsid w:val="00F761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95CA7"/>
  <w15:docId w15:val="{F2E5D7FD-C28E-4F18-98F7-9386607FB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3750"/>
    <w:pPr>
      <w:widowControl w:val="0"/>
      <w:autoSpaceDE w:val="0"/>
      <w:autoSpaceDN w:val="0"/>
      <w:adjustRightInd w:val="0"/>
      <w:spacing w:after="0" w:line="240" w:lineRule="auto"/>
      <w:ind w:firstLine="720"/>
      <w:jc w:val="both"/>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3D2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53D2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53D2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53D23"/>
    <w:pPr>
      <w:widowControl/>
      <w:autoSpaceDE/>
      <w:autoSpaceDN/>
      <w:adjustRightInd/>
      <w:ind w:firstLine="0"/>
      <w:jc w:val="left"/>
    </w:pPr>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153D23"/>
    <w:rPr>
      <w:rFonts w:ascii="Tahoma" w:hAnsi="Tahoma" w:cs="Tahoma"/>
      <w:sz w:val="16"/>
      <w:szCs w:val="16"/>
    </w:rPr>
  </w:style>
  <w:style w:type="character" w:customStyle="1" w:styleId="a5">
    <w:name w:val="Цветовое выделение"/>
    <w:rsid w:val="00EF3750"/>
    <w:rPr>
      <w:b/>
      <w:bCs/>
      <w:color w:val="00008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81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214</Words>
  <Characters>1226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202-Ахметова Алсу</cp:lastModifiedBy>
  <cp:revision>15</cp:revision>
  <cp:lastPrinted>2020-04-27T07:38:00Z</cp:lastPrinted>
  <dcterms:created xsi:type="dcterms:W3CDTF">2020-04-22T10:44:00Z</dcterms:created>
  <dcterms:modified xsi:type="dcterms:W3CDTF">2020-04-30T11:45:00Z</dcterms:modified>
</cp:coreProperties>
</file>